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621BD" w14:textId="77777777" w:rsidR="002B0491" w:rsidRPr="00CC1665" w:rsidRDefault="00000000" w:rsidP="00CC1665">
      <w:pPr>
        <w:pStyle w:val="Heading1"/>
        <w:jc w:val="center"/>
        <w:rPr>
          <w:rFonts w:ascii="Times New Roman" w:hAnsi="Times New Roman" w:cs="Times New Roman"/>
          <w:sz w:val="28"/>
          <w:szCs w:val="28"/>
          <w:u w:val="single"/>
        </w:rPr>
      </w:pPr>
      <w:r w:rsidRPr="00CC1665">
        <w:rPr>
          <w:rFonts w:ascii="Times New Roman" w:hAnsi="Times New Roman" w:cs="Times New Roman"/>
          <w:color w:val="000000" w:themeColor="text1"/>
          <w:sz w:val="28"/>
          <w:szCs w:val="28"/>
          <w:u w:val="single"/>
        </w:rPr>
        <w:t>ANGER MANAGEMENT 818 - POLICIES FOR PARTICIPANTS</w:t>
      </w:r>
    </w:p>
    <w:p w14:paraId="12C93E1C" w14:textId="231D3942" w:rsidR="002B0491" w:rsidRDefault="00000000">
      <w:pPr>
        <w:spacing w:before="280" w:after="280"/>
        <w:jc w:val="center"/>
        <w:rPr>
          <w:rFonts w:ascii="Merriweather Sans" w:eastAsia="Merriweather Sans" w:hAnsi="Merriweather Sans" w:cs="Merriweather Sans"/>
          <w:color w:val="000000"/>
        </w:rPr>
      </w:pPr>
      <w:r>
        <w:rPr>
          <w:rFonts w:ascii="Times New Roman" w:eastAsia="Times New Roman" w:hAnsi="Times New Roman" w:cs="Times New Roman"/>
          <w:i/>
          <w:color w:val="000000"/>
        </w:rPr>
        <w:t xml:space="preserve">By participating in Anger Management 818 program, group members are expected to follow the acceptable policy terms described herein. Please note that Anger Management 818 may, in its sole discretion, with or without notice, terminate </w:t>
      </w:r>
      <w:r w:rsidR="005010F2">
        <w:rPr>
          <w:rFonts w:ascii="Times New Roman" w:eastAsia="Times New Roman" w:hAnsi="Times New Roman" w:cs="Times New Roman"/>
          <w:i/>
          <w:color w:val="000000"/>
        </w:rPr>
        <w:t xml:space="preserve">the </w:t>
      </w:r>
      <w:r>
        <w:rPr>
          <w:rFonts w:ascii="Times New Roman" w:eastAsia="Times New Roman" w:hAnsi="Times New Roman" w:cs="Times New Roman"/>
          <w:i/>
          <w:color w:val="000000"/>
        </w:rPr>
        <w:t>participant’s continuation of the program. </w:t>
      </w:r>
    </w:p>
    <w:p w14:paraId="4D6061C2" w14:textId="77777777" w:rsidR="002B0491" w:rsidRPr="00CC1665" w:rsidRDefault="00000000" w:rsidP="00CC1665">
      <w:pPr>
        <w:pStyle w:val="Heading1"/>
        <w:jc w:val="center"/>
        <w:rPr>
          <w:rFonts w:ascii="Times New Roman" w:eastAsia="Merriweather Sans" w:hAnsi="Times New Roman" w:cs="Times New Roman"/>
          <w:color w:val="000000" w:themeColor="text1"/>
          <w:sz w:val="28"/>
          <w:szCs w:val="28"/>
          <w:u w:val="single"/>
        </w:rPr>
      </w:pPr>
      <w:r w:rsidRPr="00CC1665">
        <w:rPr>
          <w:rFonts w:ascii="Times New Roman" w:eastAsia="Times New Roman" w:hAnsi="Times New Roman" w:cs="Times New Roman"/>
          <w:color w:val="000000" w:themeColor="text1"/>
          <w:sz w:val="28"/>
          <w:szCs w:val="28"/>
          <w:u w:val="single"/>
        </w:rPr>
        <w:t>Policy for ALL participants of Anger Management 818</w:t>
      </w:r>
    </w:p>
    <w:p w14:paraId="0593220D"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1. Anger Management 818 reserves the right to refuse treatment to anyone.</w:t>
      </w:r>
    </w:p>
    <w:p w14:paraId="788E06A4"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2. Participants must pay at the time of service. Payments are non-refundable once the service has been rendered. Any disputes will incur the full fee plus a $30 dispute or bank fee. </w:t>
      </w:r>
    </w:p>
    <w:p w14:paraId="7BA1AB13" w14:textId="7F2B21DA"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3. Participants are to show a copy of </w:t>
      </w:r>
      <w:r w:rsidR="005010F2">
        <w:rPr>
          <w:rFonts w:ascii="Times New Roman" w:eastAsia="Times New Roman" w:hAnsi="Times New Roman" w:cs="Times New Roman"/>
          <w:color w:val="000000"/>
        </w:rPr>
        <w:t xml:space="preserve">a </w:t>
      </w:r>
      <w:r>
        <w:rPr>
          <w:rFonts w:ascii="Times New Roman" w:eastAsia="Times New Roman" w:hAnsi="Times New Roman" w:cs="Times New Roman"/>
          <w:color w:val="000000"/>
        </w:rPr>
        <w:t>valid photo ID during the intake session to verify that they are who they say they are.</w:t>
      </w:r>
    </w:p>
    <w:p w14:paraId="042CEE85" w14:textId="2B177F3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4. If a participant schedules an intake and does not show up for their appointment, without </w:t>
      </w:r>
      <w:r w:rsidR="005010F2">
        <w:rPr>
          <w:rFonts w:ascii="Times New Roman" w:eastAsia="Times New Roman" w:hAnsi="Times New Roman" w:cs="Times New Roman"/>
          <w:color w:val="000000"/>
        </w:rPr>
        <w:t>canceling</w:t>
      </w:r>
      <w:r>
        <w:rPr>
          <w:rFonts w:ascii="Times New Roman" w:eastAsia="Times New Roman" w:hAnsi="Times New Roman" w:cs="Times New Roman"/>
          <w:color w:val="000000"/>
        </w:rPr>
        <w:t xml:space="preserve"> 24 hours in advance, they will be charged an extra $70.00 for any future appointments and they will not be refunded for the initial intake fee. They will be refunded for the </w:t>
      </w:r>
      <w:r w:rsidR="005010F2">
        <w:rPr>
          <w:rFonts w:ascii="Times New Roman" w:eastAsia="Times New Roman" w:hAnsi="Times New Roman" w:cs="Times New Roman"/>
          <w:color w:val="000000"/>
        </w:rPr>
        <w:t>workbook</w:t>
      </w:r>
      <w:r>
        <w:rPr>
          <w:rFonts w:ascii="Times New Roman" w:eastAsia="Times New Roman" w:hAnsi="Times New Roman" w:cs="Times New Roman"/>
          <w:color w:val="000000"/>
        </w:rPr>
        <w:t xml:space="preserve"> if they choose not to continue with the program.</w:t>
      </w:r>
    </w:p>
    <w:p w14:paraId="4AC7061C"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5. Participants agree to the confidentiality policy of Anger Management 818 and are prohibited to share personal information of other members outside class sessions.</w:t>
      </w:r>
    </w:p>
    <w:p w14:paraId="504236F0"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6. Anger Management 818 facilitators will </w:t>
      </w:r>
      <w:r>
        <w:rPr>
          <w:rFonts w:ascii="Times New Roman" w:eastAsia="Times New Roman" w:hAnsi="Times New Roman" w:cs="Times New Roman"/>
          <w:b/>
          <w:color w:val="000000"/>
        </w:rPr>
        <w:t>only</w:t>
      </w:r>
      <w:r>
        <w:rPr>
          <w:rFonts w:ascii="Times New Roman" w:eastAsia="Times New Roman" w:hAnsi="Times New Roman" w:cs="Times New Roman"/>
          <w:color w:val="000000"/>
        </w:rPr>
        <w:t> release information if there is a signed consent from the client authorizing information exchange.</w:t>
      </w:r>
    </w:p>
    <w:p w14:paraId="17427C11" w14:textId="7BB2B10D"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7. Participants are not to display any behavior that disrupts or distracts from the group process. This </w:t>
      </w:r>
      <w:r w:rsidR="000A71BC">
        <w:rPr>
          <w:rFonts w:ascii="Times New Roman" w:eastAsia="Times New Roman" w:hAnsi="Times New Roman" w:cs="Times New Roman"/>
          <w:color w:val="000000"/>
        </w:rPr>
        <w:t>includes but</w:t>
      </w:r>
      <w:r>
        <w:rPr>
          <w:rFonts w:ascii="Times New Roman" w:eastAsia="Times New Roman" w:hAnsi="Times New Roman" w:cs="Times New Roman"/>
          <w:color w:val="000000"/>
        </w:rPr>
        <w:t xml:space="preserve"> is not limited to the following:  eating and/or drinking during group process; sleeping and inattentiveness; use of cellular phones, or other electronic/communication devices.</w:t>
      </w:r>
    </w:p>
    <w:p w14:paraId="6C9E5AB6"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8. Participants are to </w:t>
      </w:r>
      <w:proofErr w:type="gramStart"/>
      <w:r>
        <w:rPr>
          <w:rFonts w:ascii="Times New Roman" w:eastAsia="Times New Roman" w:hAnsi="Times New Roman" w:cs="Times New Roman"/>
          <w:color w:val="000000"/>
        </w:rPr>
        <w:t>attend sessions substance-free at all times</w:t>
      </w:r>
      <w:proofErr w:type="gramEnd"/>
      <w:r>
        <w:rPr>
          <w:rFonts w:ascii="Times New Roman" w:eastAsia="Times New Roman" w:hAnsi="Times New Roman" w:cs="Times New Roman"/>
          <w:color w:val="000000"/>
        </w:rPr>
        <w:t>. If the facilitator suspects that participant is under the influence of a substance, they reserve the right to dismiss participant from group. Chewing tobacco is not permitted in our program.</w:t>
      </w:r>
    </w:p>
    <w:p w14:paraId="120ADD59"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9. Participants are to arrive on time and remain for the entire session. Any client arriving </w:t>
      </w:r>
      <w:r>
        <w:rPr>
          <w:rFonts w:ascii="Times New Roman" w:eastAsia="Times New Roman" w:hAnsi="Times New Roman" w:cs="Times New Roman"/>
          <w:b/>
          <w:color w:val="000000"/>
        </w:rPr>
        <w:t>more than </w:t>
      </w:r>
      <w:r>
        <w:rPr>
          <w:rFonts w:ascii="Times New Roman" w:eastAsia="Times New Roman" w:hAnsi="Times New Roman" w:cs="Times New Roman"/>
          <w:color w:val="000000"/>
        </w:rPr>
        <w:t>5 minutes late will not be allowed to attend class session. If a participant is late three times, the participant’s report will reflect disruptive to the class, and poor attendance.</w:t>
      </w:r>
    </w:p>
    <w:p w14:paraId="45DA6218"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lastRenderedPageBreak/>
        <w:t>10. Upon request, the participant shall have the right to review his/her case file with the program director, or group facilitator. An hourly fee will be charged if the process takes more than 10 minutes.</w:t>
      </w:r>
    </w:p>
    <w:p w14:paraId="65F2067D"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11. Partners, friends, and family members </w:t>
      </w:r>
      <w:r>
        <w:rPr>
          <w:rFonts w:ascii="Times New Roman" w:eastAsia="Times New Roman" w:hAnsi="Times New Roman" w:cs="Times New Roman"/>
          <w:b/>
          <w:color w:val="000000"/>
        </w:rPr>
        <w:t>cannot</w:t>
      </w:r>
      <w:r>
        <w:rPr>
          <w:rFonts w:ascii="Times New Roman" w:eastAsia="Times New Roman" w:hAnsi="Times New Roman" w:cs="Times New Roman"/>
          <w:color w:val="000000"/>
        </w:rPr>
        <w:t xml:space="preserve"> be in the same anger management class together. There are many reasons for this policy. Anyone who has a close relationship with a group participant may, however, attend other anger management classes throughout our program. Anger Management 818 currently offers over 12 anger management classes weekly, so there are many </w:t>
      </w:r>
      <w:proofErr w:type="gramStart"/>
      <w:r>
        <w:rPr>
          <w:rFonts w:ascii="Times New Roman" w:eastAsia="Times New Roman" w:hAnsi="Times New Roman" w:cs="Times New Roman"/>
          <w:color w:val="000000"/>
        </w:rPr>
        <w:t>options</w:t>
      </w:r>
      <w:proofErr w:type="gramEnd"/>
    </w:p>
    <w:p w14:paraId="10EFC61A"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12. Children and guests are not permitted to attend group with participant.</w:t>
      </w:r>
    </w:p>
    <w:p w14:paraId="598F7B02"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13. Participants of Anger Management 818 are to have no personal relationships with other participants outside of group.</w:t>
      </w:r>
    </w:p>
    <w:p w14:paraId="706ED1F7" w14:textId="5A8E0DD5"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14. Participants are not permitted to bring any weapons to session or class, including </w:t>
      </w:r>
      <w:proofErr w:type="gramStart"/>
      <w:r>
        <w:rPr>
          <w:rFonts w:ascii="Times New Roman" w:eastAsia="Times New Roman" w:hAnsi="Times New Roman" w:cs="Times New Roman"/>
          <w:color w:val="000000"/>
        </w:rPr>
        <w:t>pocket knives</w:t>
      </w:r>
      <w:proofErr w:type="gramEnd"/>
      <w:r>
        <w:rPr>
          <w:rFonts w:ascii="Times New Roman" w:eastAsia="Times New Roman" w:hAnsi="Times New Roman" w:cs="Times New Roman"/>
          <w:color w:val="000000"/>
        </w:rPr>
        <w:t xml:space="preserve">. If there is any suspicion of weapons, </w:t>
      </w:r>
      <w:r w:rsidR="005010F2">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participant will be dismissed from the entire program.</w:t>
      </w:r>
    </w:p>
    <w:p w14:paraId="6679F38E"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15. If a participant threatens to do harm or kill another person, they will be reported immediately to law enforcement and referring courts. The foreseeable victim(s) will also be warned at that time. Additionally, if the participant threatens to harm him or herself, the appropriate agency will be notified for their protection. Racial or discriminative comments will NOT be accepted and will result in termination from the program.</w:t>
      </w:r>
    </w:p>
    <w:p w14:paraId="6F816E1E"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16. Appropriate attire is enforced in class sessions; revealing clothing will not be allowed. If questionable attire is worn in class, or obvious policy violation occurs, the facilitator/supervisor will hold a personal, private discussion with the participant to advise them regarding the inappropriateness of the attire and/or will not be permitted to participate in class session.</w:t>
      </w:r>
    </w:p>
    <w:p w14:paraId="536A6571"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17. Anger Management 818 is not liable for any lost or stolen items. Participants will be responsible for their own personal property brought with them to class.</w:t>
      </w:r>
    </w:p>
    <w:p w14:paraId="33C2734C" w14:textId="48F7EFBB"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18.</w:t>
      </w:r>
      <w:r w:rsidR="005010F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You are required to complete a </w:t>
      </w:r>
      <w:proofErr w:type="gramStart"/>
      <w:r>
        <w:rPr>
          <w:rFonts w:ascii="Times New Roman" w:eastAsia="Times New Roman" w:hAnsi="Times New Roman" w:cs="Times New Roman"/>
          <w:color w:val="000000"/>
        </w:rPr>
        <w:t>pre</w:t>
      </w:r>
      <w:proofErr w:type="gramEnd"/>
      <w:r>
        <w:rPr>
          <w:rFonts w:ascii="Times New Roman" w:eastAsia="Times New Roman" w:hAnsi="Times New Roman" w:cs="Times New Roman"/>
          <w:color w:val="000000"/>
        </w:rPr>
        <w:t xml:space="preserve"> and </w:t>
      </w:r>
      <w:r w:rsidR="005010F2">
        <w:rPr>
          <w:rFonts w:ascii="Times New Roman" w:eastAsia="Times New Roman" w:hAnsi="Times New Roman" w:cs="Times New Roman"/>
          <w:color w:val="000000"/>
        </w:rPr>
        <w:t>post-assessment</w:t>
      </w:r>
      <w:r>
        <w:rPr>
          <w:rFonts w:ascii="Times New Roman" w:eastAsia="Times New Roman" w:hAnsi="Times New Roman" w:cs="Times New Roman"/>
          <w:color w:val="000000"/>
        </w:rPr>
        <w:t>. This helps determine the effectiveness of the program, as well as your progress.</w:t>
      </w:r>
    </w:p>
    <w:p w14:paraId="45CDFCE1"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19. If a participant does not attend a class for up to 6 months, they are required to complete the online intake again without pay. If a participant reaches the 6-month mark without attendance, then they are rendered inactive and are required to complete the online intake and pay the $70.00 intake fee again for reinstatement. </w:t>
      </w:r>
    </w:p>
    <w:p w14:paraId="0A6B2E84" w14:textId="42255D30"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lastRenderedPageBreak/>
        <w:t xml:space="preserve">20. If your counselor realizes that there is a language barrier, or that the group setting is not the best fit for you, a </w:t>
      </w:r>
      <w:r w:rsidR="000A71BC">
        <w:rPr>
          <w:rFonts w:ascii="Times New Roman" w:eastAsia="Times New Roman" w:hAnsi="Times New Roman" w:cs="Times New Roman"/>
          <w:color w:val="000000"/>
        </w:rPr>
        <w:t>one-on-one</w:t>
      </w:r>
      <w:r>
        <w:rPr>
          <w:rFonts w:ascii="Times New Roman" w:eastAsia="Times New Roman" w:hAnsi="Times New Roman" w:cs="Times New Roman"/>
          <w:color w:val="000000"/>
        </w:rPr>
        <w:t xml:space="preserve"> format may be recommended.</w:t>
      </w:r>
    </w:p>
    <w:p w14:paraId="4CE42B36" w14:textId="687BAEF1"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21. Participants attending Anger Management classes or sessions as a volunteer or self-referred will have to sign a “Declaration of Volunteer form” in the presence of the facilitator prior to beginning sessions. This is to indicate that Anger Management 818 </w:t>
      </w:r>
      <w:r w:rsidR="000A71BC">
        <w:rPr>
          <w:rFonts w:ascii="Times New Roman" w:eastAsia="Times New Roman" w:hAnsi="Times New Roman" w:cs="Times New Roman"/>
          <w:color w:val="000000"/>
        </w:rPr>
        <w:t>will not provide documentation to either</w:t>
      </w:r>
      <w:r>
        <w:rPr>
          <w:rFonts w:ascii="Times New Roman" w:eastAsia="Times New Roman" w:hAnsi="Times New Roman" w:cs="Times New Roman"/>
          <w:color w:val="000000"/>
        </w:rPr>
        <w:t xml:space="preserve"> the client </w:t>
      </w:r>
      <w:r w:rsidR="000A71BC">
        <w:rPr>
          <w:rFonts w:ascii="Times New Roman" w:eastAsia="Times New Roman" w:hAnsi="Times New Roman" w:cs="Times New Roman"/>
          <w:color w:val="000000"/>
        </w:rPr>
        <w:t>or</w:t>
      </w:r>
      <w:r>
        <w:rPr>
          <w:rFonts w:ascii="Times New Roman" w:eastAsia="Times New Roman" w:hAnsi="Times New Roman" w:cs="Times New Roman"/>
          <w:color w:val="000000"/>
        </w:rPr>
        <w:t xml:space="preserve"> to any third parties regarding attendance or completion of classes.</w:t>
      </w:r>
    </w:p>
    <w:p w14:paraId="685A855D"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22. The sign-in sheet used to track attendance does </w:t>
      </w:r>
      <w:r>
        <w:rPr>
          <w:rFonts w:ascii="Times New Roman" w:eastAsia="Times New Roman" w:hAnsi="Times New Roman" w:cs="Times New Roman"/>
          <w:b/>
          <w:color w:val="000000"/>
        </w:rPr>
        <w:t>NOT</w:t>
      </w:r>
      <w:r>
        <w:rPr>
          <w:rFonts w:ascii="Times New Roman" w:eastAsia="Times New Roman" w:hAnsi="Times New Roman" w:cs="Times New Roman"/>
          <w:color w:val="000000"/>
        </w:rPr>
        <w:t> serve as an official proof of enrollment and it should </w:t>
      </w:r>
      <w:r>
        <w:rPr>
          <w:rFonts w:ascii="Times New Roman" w:eastAsia="Times New Roman" w:hAnsi="Times New Roman" w:cs="Times New Roman"/>
          <w:b/>
          <w:color w:val="000000"/>
        </w:rPr>
        <w:t>NOT</w:t>
      </w:r>
      <w:r>
        <w:rPr>
          <w:rFonts w:ascii="Times New Roman" w:eastAsia="Times New Roman" w:hAnsi="Times New Roman" w:cs="Times New Roman"/>
          <w:color w:val="000000"/>
        </w:rPr>
        <w:t> be used as so.</w:t>
      </w:r>
    </w:p>
    <w:p w14:paraId="73BB3D50"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23. Participants attending Anger Management classes via telehealth or calling in from a car, agrees </w:t>
      </w:r>
      <w:r>
        <w:rPr>
          <w:rFonts w:ascii="Times New Roman" w:eastAsia="Times New Roman" w:hAnsi="Times New Roman" w:cs="Times New Roman"/>
          <w:b/>
          <w:color w:val="000000"/>
        </w:rPr>
        <w:t>NOT </w:t>
      </w:r>
      <w:r>
        <w:rPr>
          <w:rFonts w:ascii="Times New Roman" w:eastAsia="Times New Roman" w:hAnsi="Times New Roman" w:cs="Times New Roman"/>
          <w:color w:val="000000"/>
        </w:rPr>
        <w:t>to have others present during online group session and that car will remain stationary for the entire duration of group.</w:t>
      </w:r>
    </w:p>
    <w:p w14:paraId="712C21EB" w14:textId="604CD01E" w:rsidR="002B0491" w:rsidRPr="00CC1665" w:rsidRDefault="00000000" w:rsidP="00CC1665">
      <w:pPr>
        <w:spacing w:before="280" w:after="280"/>
        <w:jc w:val="center"/>
        <w:rPr>
          <w:rFonts w:ascii="Merriweather Sans" w:eastAsia="Merriweather Sans" w:hAnsi="Merriweather Sans" w:cs="Merriweather Sans"/>
          <w:color w:val="000000"/>
        </w:rPr>
      </w:pPr>
      <w:r w:rsidRPr="00CC1665">
        <w:rPr>
          <w:rFonts w:ascii="Times New Roman" w:eastAsia="Times New Roman" w:hAnsi="Times New Roman" w:cs="Times New Roman"/>
          <w:b/>
          <w:color w:val="000000"/>
          <w:u w:val="single"/>
        </w:rPr>
        <w:t>Policy for court-ordered / work-mandated participants of Anger Management 818</w:t>
      </w:r>
    </w:p>
    <w:p w14:paraId="451E17F3"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1. Participants who need a progress report and/or are interested in accelerated classes (more than one class per week) need to be aware of the following:</w:t>
      </w:r>
    </w:p>
    <w:p w14:paraId="2E89AE8E"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i/>
          <w:color w:val="000000"/>
        </w:rPr>
        <w:t>a) A week for Anger Management 818 runs from Monday to Sunday.</w:t>
      </w:r>
    </w:p>
    <w:p w14:paraId="72FA38ED" w14:textId="6EBBDD7C"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i/>
          <w:color w:val="000000"/>
        </w:rPr>
        <w:t>b) Participants are required to provide a copy of the court minutes at the time of intake. Participants will </w:t>
      </w:r>
      <w:r>
        <w:rPr>
          <w:rFonts w:ascii="Times New Roman" w:eastAsia="Times New Roman" w:hAnsi="Times New Roman" w:cs="Times New Roman"/>
          <w:b/>
          <w:i/>
          <w:color w:val="000000"/>
        </w:rPr>
        <w:t>NOT</w:t>
      </w:r>
      <w:r>
        <w:rPr>
          <w:rFonts w:ascii="Times New Roman" w:eastAsia="Times New Roman" w:hAnsi="Times New Roman" w:cs="Times New Roman"/>
          <w:i/>
          <w:color w:val="000000"/>
        </w:rPr>
        <w:t xml:space="preserve"> be given a progress report without proof of court </w:t>
      </w:r>
      <w:r w:rsidR="000A71BC">
        <w:rPr>
          <w:rFonts w:ascii="Times New Roman" w:eastAsia="Times New Roman" w:hAnsi="Times New Roman" w:cs="Times New Roman"/>
          <w:i/>
          <w:color w:val="000000"/>
        </w:rPr>
        <w:t>minutes;</w:t>
      </w:r>
      <w:r>
        <w:rPr>
          <w:rFonts w:ascii="Times New Roman" w:eastAsia="Times New Roman" w:hAnsi="Times New Roman" w:cs="Times New Roman"/>
          <w:i/>
          <w:color w:val="000000"/>
        </w:rPr>
        <w:t xml:space="preserve"> however, a proof of enrollment can be provided.</w:t>
      </w:r>
    </w:p>
    <w:p w14:paraId="0466D6E9"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i/>
          <w:color w:val="000000"/>
        </w:rPr>
        <w:t>c) Anger Management 818 will need a signed consent from the participant authorizing facilitator to obtain information from the courts.</w:t>
      </w:r>
    </w:p>
    <w:p w14:paraId="784F5107"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i/>
          <w:color w:val="000000"/>
        </w:rPr>
        <w:t>d) Anger Management 818 will </w:t>
      </w:r>
      <w:r>
        <w:rPr>
          <w:rFonts w:ascii="Times New Roman" w:eastAsia="Times New Roman" w:hAnsi="Times New Roman" w:cs="Times New Roman"/>
          <w:b/>
          <w:i/>
          <w:color w:val="000000"/>
        </w:rPr>
        <w:t>NOT</w:t>
      </w:r>
      <w:r>
        <w:rPr>
          <w:rFonts w:ascii="Times New Roman" w:eastAsia="Times New Roman" w:hAnsi="Times New Roman" w:cs="Times New Roman"/>
          <w:i/>
          <w:color w:val="000000"/>
        </w:rPr>
        <w:t> provide soft copies of the official documents (Progress reports or proof of enrollment) via email or Text. This is to ensure the integrity of the document is maintained.</w:t>
      </w:r>
    </w:p>
    <w:p w14:paraId="15E47614"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i/>
          <w:color w:val="000000"/>
        </w:rPr>
        <w:t>e) Credits for accelerated classes are </w:t>
      </w:r>
      <w:r>
        <w:rPr>
          <w:rFonts w:ascii="Times New Roman" w:eastAsia="Times New Roman" w:hAnsi="Times New Roman" w:cs="Times New Roman"/>
          <w:b/>
          <w:i/>
          <w:color w:val="000000"/>
        </w:rPr>
        <w:t>only</w:t>
      </w:r>
      <w:r>
        <w:rPr>
          <w:rFonts w:ascii="Times New Roman" w:eastAsia="Times New Roman" w:hAnsi="Times New Roman" w:cs="Times New Roman"/>
          <w:i/>
          <w:color w:val="000000"/>
        </w:rPr>
        <w:t> available for participants who have been granted eligibility by the courts. Participants are required to provide a copy of their court minutes stating that the Judge has provided such permission. Participants will </w:t>
      </w:r>
      <w:r>
        <w:rPr>
          <w:rFonts w:ascii="Times New Roman" w:eastAsia="Times New Roman" w:hAnsi="Times New Roman" w:cs="Times New Roman"/>
          <w:b/>
          <w:i/>
          <w:color w:val="000000"/>
        </w:rPr>
        <w:t>NOT</w:t>
      </w:r>
      <w:r>
        <w:rPr>
          <w:rFonts w:ascii="Times New Roman" w:eastAsia="Times New Roman" w:hAnsi="Times New Roman" w:cs="Times New Roman"/>
          <w:i/>
          <w:color w:val="000000"/>
        </w:rPr>
        <w:t> be allowed to take more than once class a week - our week starts on Monday and ends Sunday - unless a document is provided to an Anger Management 818 Team Member, from the Judge.</w:t>
      </w:r>
    </w:p>
    <w:p w14:paraId="78928C8B"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i/>
          <w:color w:val="000000"/>
        </w:rPr>
        <w:lastRenderedPageBreak/>
        <w:t>f) Participants will receive the number of sessions completed on their progress report based on the date of the court minutes. If classes were completed prior to the court order, those can be reflected on a separate verification of enrollment form. The official progress report will only indicate the classes completed after the date of the court order.</w:t>
      </w:r>
    </w:p>
    <w:p w14:paraId="2926A1F0" w14:textId="2982AF9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i/>
          <w:color w:val="000000"/>
        </w:rPr>
        <w:t>g) Participants must give a written (either via text or email) </w:t>
      </w:r>
      <w:r w:rsidR="000A71BC">
        <w:rPr>
          <w:rFonts w:ascii="Times New Roman" w:eastAsia="Times New Roman" w:hAnsi="Times New Roman" w:cs="Times New Roman"/>
          <w:b/>
          <w:i/>
          <w:color w:val="000000"/>
          <w:u w:val="single"/>
        </w:rPr>
        <w:t>8-day</w:t>
      </w:r>
      <w:r>
        <w:rPr>
          <w:rFonts w:ascii="Times New Roman" w:eastAsia="Times New Roman" w:hAnsi="Times New Roman" w:cs="Times New Roman"/>
          <w:b/>
          <w:i/>
          <w:color w:val="000000"/>
          <w:u w:val="single"/>
        </w:rPr>
        <w:t xml:space="preserve"> </w:t>
      </w:r>
      <w:r w:rsidR="00CC1665">
        <w:rPr>
          <w:rFonts w:ascii="Times New Roman" w:eastAsia="Times New Roman" w:hAnsi="Times New Roman" w:cs="Times New Roman"/>
          <w:b/>
          <w:i/>
          <w:color w:val="000000"/>
          <w:u w:val="single"/>
        </w:rPr>
        <w:t>notice</w:t>
      </w:r>
      <w:r w:rsidR="00CC1665">
        <w:rPr>
          <w:rFonts w:ascii="Times New Roman" w:eastAsia="Times New Roman" w:hAnsi="Times New Roman" w:cs="Times New Roman"/>
          <w:i/>
          <w:color w:val="000000"/>
        </w:rPr>
        <w:t>, prior</w:t>
      </w:r>
      <w:r>
        <w:rPr>
          <w:rFonts w:ascii="Times New Roman" w:eastAsia="Times New Roman" w:hAnsi="Times New Roman" w:cs="Times New Roman"/>
          <w:i/>
          <w:color w:val="000000"/>
        </w:rPr>
        <w:t xml:space="preserve"> to the date of delivery, to the facilitators when requesting a progress report. Please note that a Progress Report is oftentimes provided prior to or immediately after a class, since there are no general office hours. There will be a $50.00 rush fee if the documentation is requested in short notice.</w:t>
      </w:r>
    </w:p>
    <w:p w14:paraId="4A1F4E53"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i/>
          <w:color w:val="000000"/>
        </w:rPr>
        <w:t>h) Reports for the courts will only be faxed or mailed via USPS to clients and cannot be emailed. Please give enough notice for your facilitator to prepare and mail. Reports can be emailed to attorneys so long as we have written authorization to do so. </w:t>
      </w:r>
    </w:p>
    <w:p w14:paraId="2E0CB3B3"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2. Violence, threats and foul language will not be tolerated at Anger Management 818 and will be reported to the courts/workplace immediately.</w:t>
      </w:r>
    </w:p>
    <w:p w14:paraId="3856A2EF"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i/>
          <w:color w:val="000000"/>
        </w:rPr>
        <w:t>3. </w:t>
      </w:r>
      <w:r>
        <w:rPr>
          <w:rFonts w:ascii="Times New Roman" w:eastAsia="Times New Roman" w:hAnsi="Times New Roman" w:cs="Times New Roman"/>
          <w:color w:val="000000"/>
        </w:rPr>
        <w:t>Anger Management 818 may notify the Court monitoring agency, in writing, within 30 days of a client failing to complete the program, performing unsatisfactorily, or not participating and benefiting from the educational or anger management program.</w:t>
      </w:r>
    </w:p>
    <w:p w14:paraId="6EB57A8C" w14:textId="0C08C820"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4. Anger Management 818 does not provide </w:t>
      </w:r>
      <w:r w:rsidR="000A71BC">
        <w:rPr>
          <w:rFonts w:ascii="Times New Roman" w:eastAsia="Times New Roman" w:hAnsi="Times New Roman" w:cs="Times New Roman"/>
          <w:color w:val="000000"/>
        </w:rPr>
        <w:t>either</w:t>
      </w:r>
      <w:r>
        <w:rPr>
          <w:rFonts w:ascii="Times New Roman" w:eastAsia="Times New Roman" w:hAnsi="Times New Roman" w:cs="Times New Roman"/>
          <w:color w:val="000000"/>
        </w:rPr>
        <w:t xml:space="preserve"> an opinion </w:t>
      </w:r>
      <w:r w:rsidR="000A71BC">
        <w:rPr>
          <w:rFonts w:ascii="Times New Roman" w:eastAsia="Times New Roman" w:hAnsi="Times New Roman" w:cs="Times New Roman"/>
          <w:color w:val="000000"/>
        </w:rPr>
        <w:t>or</w:t>
      </w:r>
      <w:r>
        <w:rPr>
          <w:rFonts w:ascii="Times New Roman" w:eastAsia="Times New Roman" w:hAnsi="Times New Roman" w:cs="Times New Roman"/>
          <w:color w:val="000000"/>
        </w:rPr>
        <w:t xml:space="preserve"> a clinical report or evaluation. Anger Management 818 only provides </w:t>
      </w:r>
      <w:proofErr w:type="gramStart"/>
      <w:r>
        <w:rPr>
          <w:rFonts w:ascii="Times New Roman" w:eastAsia="Times New Roman" w:hAnsi="Times New Roman" w:cs="Times New Roman"/>
          <w:color w:val="000000"/>
        </w:rPr>
        <w:t>factual information</w:t>
      </w:r>
      <w:proofErr w:type="gramEnd"/>
      <w:r>
        <w:rPr>
          <w:rFonts w:ascii="Times New Roman" w:eastAsia="Times New Roman" w:hAnsi="Times New Roman" w:cs="Times New Roman"/>
          <w:color w:val="000000"/>
        </w:rPr>
        <w:t xml:space="preserve"> –such as the dates of sessions or whether a client participated. This will be provided to a third party </w:t>
      </w:r>
      <w:r>
        <w:rPr>
          <w:rFonts w:ascii="Times New Roman" w:eastAsia="Times New Roman" w:hAnsi="Times New Roman" w:cs="Times New Roman"/>
          <w:b/>
          <w:color w:val="000000"/>
        </w:rPr>
        <w:t>ONLY</w:t>
      </w:r>
      <w:r>
        <w:rPr>
          <w:rFonts w:ascii="Times New Roman" w:eastAsia="Times New Roman" w:hAnsi="Times New Roman" w:cs="Times New Roman"/>
          <w:color w:val="000000"/>
        </w:rPr>
        <w:t> after a consent or release of information is signed by the participant.</w:t>
      </w:r>
    </w:p>
    <w:p w14:paraId="432B30E4" w14:textId="6393B133"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5. Anger Management 818 shall provide an “Attendance Alert” to notify the court/probation </w:t>
      </w:r>
      <w:r w:rsidR="000A71BC">
        <w:rPr>
          <w:rFonts w:ascii="Times New Roman" w:eastAsia="Times New Roman" w:hAnsi="Times New Roman" w:cs="Times New Roman"/>
          <w:color w:val="000000"/>
        </w:rPr>
        <w:t>officer/monitoring</w:t>
      </w:r>
      <w:r>
        <w:rPr>
          <w:rFonts w:ascii="Times New Roman" w:eastAsia="Times New Roman" w:hAnsi="Times New Roman" w:cs="Times New Roman"/>
          <w:color w:val="000000"/>
        </w:rPr>
        <w:t xml:space="preserve"> agency/ workplace when a client has accumulated six (6) absences. Termination of the program can occur if more than 6 sessions are missed in the program.</w:t>
      </w:r>
    </w:p>
    <w:p w14:paraId="6AFF612F" w14:textId="47F23962"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6. Verification of identity is required at the time of intake with your counselor. </w:t>
      </w:r>
      <w:proofErr w:type="gramStart"/>
      <w:r>
        <w:rPr>
          <w:rFonts w:ascii="Times New Roman" w:eastAsia="Times New Roman" w:hAnsi="Times New Roman" w:cs="Times New Roman"/>
          <w:color w:val="000000"/>
        </w:rPr>
        <w:t>In order for</w:t>
      </w:r>
      <w:proofErr w:type="gramEnd"/>
      <w:r>
        <w:rPr>
          <w:rFonts w:ascii="Times New Roman" w:eastAsia="Times New Roman" w:hAnsi="Times New Roman" w:cs="Times New Roman"/>
          <w:color w:val="000000"/>
        </w:rPr>
        <w:t xml:space="preserve"> Anger Management 818 staff to write a report, verification of your ID is required at the time of your intake with your counselor. A copy will not be needed. </w:t>
      </w:r>
    </w:p>
    <w:p w14:paraId="4A871F9F" w14:textId="77777777" w:rsidR="000A71BC" w:rsidRDefault="000A71BC">
      <w:pPr>
        <w:spacing w:before="280" w:after="280"/>
        <w:rPr>
          <w:rFonts w:ascii="Times New Roman" w:eastAsia="Times New Roman" w:hAnsi="Times New Roman" w:cs="Times New Roman"/>
          <w:i/>
          <w:color w:val="000000"/>
        </w:rPr>
      </w:pPr>
      <w:bookmarkStart w:id="0" w:name="bookmark=id.gjdgxs" w:colFirst="0" w:colLast="0"/>
      <w:bookmarkEnd w:id="0"/>
    </w:p>
    <w:p w14:paraId="3AB9F04A" w14:textId="77777777" w:rsidR="000A71BC" w:rsidRDefault="000A71BC">
      <w:pPr>
        <w:spacing w:before="280" w:after="280"/>
        <w:rPr>
          <w:rFonts w:ascii="Times New Roman" w:eastAsia="Times New Roman" w:hAnsi="Times New Roman" w:cs="Times New Roman"/>
          <w:i/>
          <w:color w:val="000000"/>
        </w:rPr>
      </w:pPr>
    </w:p>
    <w:p w14:paraId="731845D5" w14:textId="77777777" w:rsidR="000A71BC" w:rsidRDefault="000A71BC">
      <w:pPr>
        <w:spacing w:before="280" w:after="280"/>
        <w:rPr>
          <w:rFonts w:ascii="Times New Roman" w:eastAsia="Times New Roman" w:hAnsi="Times New Roman" w:cs="Times New Roman"/>
          <w:i/>
          <w:color w:val="000000"/>
        </w:rPr>
      </w:pPr>
    </w:p>
    <w:p w14:paraId="6240376A" w14:textId="053BF4DE" w:rsidR="002B0491" w:rsidRDefault="00000000">
      <w:pPr>
        <w:spacing w:before="280" w:after="280"/>
        <w:rPr>
          <w:rFonts w:ascii="Times New Roman" w:eastAsia="Times New Roman" w:hAnsi="Times New Roman" w:cs="Times New Roman"/>
          <w:color w:val="000000"/>
        </w:rPr>
      </w:pPr>
      <w:r>
        <w:rPr>
          <w:rFonts w:ascii="Times New Roman" w:eastAsia="Times New Roman" w:hAnsi="Times New Roman" w:cs="Times New Roman"/>
          <w:i/>
          <w:color w:val="000000"/>
        </w:rPr>
        <w:lastRenderedPageBreak/>
        <w:t xml:space="preserve">By participating in Anger Management 818 program, group members are expected to follow the acceptable policy terms. Please note that Anger Management 818 may, in its sole discretion, with or without notice, terminate </w:t>
      </w:r>
      <w:r w:rsidR="000A71BC">
        <w:rPr>
          <w:rFonts w:ascii="Times New Roman" w:eastAsia="Times New Roman" w:hAnsi="Times New Roman" w:cs="Times New Roman"/>
          <w:i/>
          <w:color w:val="000000"/>
        </w:rPr>
        <w:t xml:space="preserve">the </w:t>
      </w:r>
      <w:r>
        <w:rPr>
          <w:rFonts w:ascii="Times New Roman" w:eastAsia="Times New Roman" w:hAnsi="Times New Roman" w:cs="Times New Roman"/>
          <w:i/>
          <w:color w:val="000000"/>
        </w:rPr>
        <w:t>participant’s continuation of the program.</w:t>
      </w:r>
      <w:bookmarkStart w:id="1" w:name="bookmark=id.30j0zll" w:colFirst="0" w:colLast="0"/>
      <w:bookmarkEnd w:id="1"/>
    </w:p>
    <w:p w14:paraId="549ADAB6" w14:textId="6418DC76"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Telehealth allows my Anger Management Counselor to consult, treat and educate </w:t>
      </w:r>
      <w:r w:rsidR="000A71BC">
        <w:rPr>
          <w:rFonts w:ascii="Times New Roman" w:eastAsia="Times New Roman" w:hAnsi="Times New Roman" w:cs="Times New Roman"/>
          <w:color w:val="000000"/>
        </w:rPr>
        <w:t xml:space="preserve">me </w:t>
      </w:r>
      <w:r>
        <w:rPr>
          <w:rFonts w:ascii="Times New Roman" w:eastAsia="Times New Roman" w:hAnsi="Times New Roman" w:cs="Times New Roman"/>
          <w:color w:val="000000"/>
        </w:rPr>
        <w:t>using interactive audio, video</w:t>
      </w:r>
      <w:r w:rsidR="000A71BC">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or data communication regarding my treatment. I hereby consent to </w:t>
      </w:r>
      <w:r w:rsidR="000A71BC">
        <w:rPr>
          <w:rFonts w:ascii="Times New Roman" w:eastAsia="Times New Roman" w:hAnsi="Times New Roman" w:cs="Times New Roman"/>
          <w:color w:val="000000"/>
        </w:rPr>
        <w:t>participate</w:t>
      </w:r>
      <w:r>
        <w:rPr>
          <w:rFonts w:ascii="Times New Roman" w:eastAsia="Times New Roman" w:hAnsi="Times New Roman" w:cs="Times New Roman"/>
          <w:color w:val="000000"/>
        </w:rPr>
        <w:t xml:space="preserve"> in psycho-educational support sessions via telephone or the </w:t>
      </w:r>
      <w:r w:rsidR="000A71BC">
        <w:rPr>
          <w:rFonts w:ascii="Times New Roman" w:eastAsia="Times New Roman" w:hAnsi="Times New Roman" w:cs="Times New Roman"/>
          <w:color w:val="000000"/>
        </w:rPr>
        <w:t>Internet</w:t>
      </w:r>
      <w:r>
        <w:rPr>
          <w:rFonts w:ascii="Times New Roman" w:eastAsia="Times New Roman" w:hAnsi="Times New Roman" w:cs="Times New Roman"/>
          <w:color w:val="000000"/>
        </w:rPr>
        <w:t xml:space="preserve"> (hereinafter referred to as Telehealth or virtual meetings) with my counselor.</w:t>
      </w:r>
    </w:p>
    <w:p w14:paraId="53C565F6"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I understand I have the following rights under this agreement: </w:t>
      </w:r>
    </w:p>
    <w:p w14:paraId="56E57325" w14:textId="77777777" w:rsidR="002B0491" w:rsidRDefault="00000000">
      <w:pPr>
        <w:numPr>
          <w:ilvl w:val="0"/>
          <w:numId w:val="1"/>
        </w:numPr>
        <w:spacing w:before="280"/>
        <w:ind w:left="885"/>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I have a right to confidentiality with Telehealth under the same laws that protect the confidentiality of my medical information for in-person sessions. Any information disclosed by me </w:t>
      </w:r>
      <w:proofErr w:type="gramStart"/>
      <w:r>
        <w:rPr>
          <w:rFonts w:ascii="Times New Roman" w:eastAsia="Times New Roman" w:hAnsi="Times New Roman" w:cs="Times New Roman"/>
          <w:color w:val="000000"/>
        </w:rPr>
        <w:t>during the course of</w:t>
      </w:r>
      <w:proofErr w:type="gramEnd"/>
      <w:r>
        <w:rPr>
          <w:rFonts w:ascii="Times New Roman" w:eastAsia="Times New Roman" w:hAnsi="Times New Roman" w:cs="Times New Roman"/>
          <w:color w:val="000000"/>
        </w:rPr>
        <w:t xml:space="preserve"> my treatment, therefore, is generally confidential, outside of the mandatory reporting laws stated within my registration form. </w:t>
      </w:r>
    </w:p>
    <w:p w14:paraId="3B7F380B" w14:textId="77777777" w:rsidR="002B0491" w:rsidRDefault="00000000">
      <w:pPr>
        <w:numPr>
          <w:ilvl w:val="0"/>
          <w:numId w:val="1"/>
        </w:numPr>
        <w:ind w:left="885"/>
        <w:rPr>
          <w:rFonts w:ascii="Merriweather Sans" w:eastAsia="Merriweather Sans" w:hAnsi="Merriweather Sans" w:cs="Merriweather Sans"/>
          <w:color w:val="000000"/>
        </w:rPr>
      </w:pPr>
      <w:r>
        <w:rPr>
          <w:rFonts w:ascii="Times New Roman" w:eastAsia="Times New Roman" w:hAnsi="Times New Roman" w:cs="Times New Roman"/>
          <w:color w:val="000000"/>
        </w:rPr>
        <w:t>I understand that the dissemination of any personally identifiable images or information from the Telehealth interaction to any other entities shall not occur without my written consent. </w:t>
      </w:r>
    </w:p>
    <w:p w14:paraId="1A95E387" w14:textId="77777777" w:rsidR="002B0491" w:rsidRDefault="00000000">
      <w:pPr>
        <w:numPr>
          <w:ilvl w:val="0"/>
          <w:numId w:val="1"/>
        </w:numPr>
        <w:ind w:left="885"/>
        <w:rPr>
          <w:rFonts w:ascii="Merriweather Sans" w:eastAsia="Merriweather Sans" w:hAnsi="Merriweather Sans" w:cs="Merriweather Sans"/>
          <w:color w:val="000000"/>
        </w:rPr>
      </w:pPr>
      <w:r>
        <w:rPr>
          <w:rFonts w:ascii="Times New Roman" w:eastAsia="Times New Roman" w:hAnsi="Times New Roman" w:cs="Times New Roman"/>
          <w:color w:val="000000"/>
        </w:rPr>
        <w:t>I further understand that there are risks unique and specific to Telehealth, including but not limited to, the possibility that our sessions could be disrupted or distorted by technical failures or could be interrupted or could be accessed by unauthorized persons.</w:t>
      </w:r>
    </w:p>
    <w:p w14:paraId="03466A3E" w14:textId="77777777" w:rsidR="002B0491" w:rsidRDefault="00000000">
      <w:pPr>
        <w:numPr>
          <w:ilvl w:val="0"/>
          <w:numId w:val="1"/>
        </w:numPr>
        <w:ind w:left="885"/>
        <w:rPr>
          <w:rFonts w:ascii="Merriweather Sans" w:eastAsia="Merriweather Sans" w:hAnsi="Merriweather Sans" w:cs="Merriweather Sans"/>
          <w:color w:val="000000"/>
        </w:rPr>
      </w:pPr>
      <w:proofErr w:type="gramStart"/>
      <w:r>
        <w:rPr>
          <w:rFonts w:ascii="Times New Roman" w:eastAsia="Times New Roman" w:hAnsi="Times New Roman" w:cs="Times New Roman"/>
          <w:color w:val="000000"/>
        </w:rPr>
        <w:t>Similar to</w:t>
      </w:r>
      <w:proofErr w:type="gramEnd"/>
      <w:r>
        <w:rPr>
          <w:rFonts w:ascii="Times New Roman" w:eastAsia="Times New Roman" w:hAnsi="Times New Roman" w:cs="Times New Roman"/>
          <w:color w:val="000000"/>
        </w:rPr>
        <w:t xml:space="preserve"> in-person services, if an emergency should occur during a telehealth session, the counselor may consider taking any steps necessary to ensure the safety of the patient or of others.</w:t>
      </w:r>
    </w:p>
    <w:p w14:paraId="3F6688D7" w14:textId="431691FC" w:rsidR="002B0491" w:rsidRDefault="00000000">
      <w:pPr>
        <w:numPr>
          <w:ilvl w:val="0"/>
          <w:numId w:val="1"/>
        </w:numPr>
        <w:ind w:left="885"/>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Telehealth is governed by all the same ethics and laws that cover in-office, in-person, </w:t>
      </w:r>
      <w:r w:rsidR="005010F2">
        <w:rPr>
          <w:rFonts w:ascii="Times New Roman" w:eastAsia="Times New Roman" w:hAnsi="Times New Roman" w:cs="Times New Roman"/>
          <w:color w:val="000000"/>
        </w:rPr>
        <w:t xml:space="preserve">and </w:t>
      </w:r>
      <w:r>
        <w:rPr>
          <w:rFonts w:ascii="Times New Roman" w:eastAsia="Times New Roman" w:hAnsi="Times New Roman" w:cs="Times New Roman"/>
          <w:color w:val="000000"/>
        </w:rPr>
        <w:t>face-to-face services. So, all other policies and consents in Anger Management 818’s agreement forms apply to telehealth services. This document is an addendum to, and does not substitute for, Anger Management 818’s standard in-office services agreements.</w:t>
      </w:r>
    </w:p>
    <w:p w14:paraId="5B9C826A" w14:textId="02E026BE" w:rsidR="002B0491" w:rsidRDefault="00000000">
      <w:pPr>
        <w:numPr>
          <w:ilvl w:val="0"/>
          <w:numId w:val="1"/>
        </w:numPr>
        <w:ind w:left="885"/>
        <w:rPr>
          <w:rFonts w:ascii="Merriweather Sans" w:eastAsia="Merriweather Sans" w:hAnsi="Merriweather Sans" w:cs="Merriweather Sans"/>
          <w:color w:val="000000"/>
        </w:rPr>
      </w:pPr>
      <w:r>
        <w:rPr>
          <w:rFonts w:ascii="Times New Roman" w:eastAsia="Times New Roman" w:hAnsi="Times New Roman" w:cs="Times New Roman"/>
          <w:color w:val="000000"/>
        </w:rPr>
        <w:t>Telehealth services a</w:t>
      </w:r>
      <w:r w:rsidR="005010F2">
        <w:rPr>
          <w:rFonts w:ascii="Times New Roman" w:eastAsia="Times New Roman" w:hAnsi="Times New Roman" w:cs="Times New Roman"/>
          <w:color w:val="000000"/>
        </w:rPr>
        <w:t>re</w:t>
      </w:r>
      <w:r>
        <w:rPr>
          <w:rFonts w:ascii="Times New Roman" w:eastAsia="Times New Roman" w:hAnsi="Times New Roman" w:cs="Times New Roman"/>
          <w:color w:val="000000"/>
        </w:rPr>
        <w:t xml:space="preserve"> </w:t>
      </w:r>
      <w:r w:rsidR="005010F2">
        <w:rPr>
          <w:rFonts w:ascii="Times New Roman" w:eastAsia="Times New Roman" w:hAnsi="Times New Roman" w:cs="Times New Roman"/>
          <w:color w:val="000000"/>
        </w:rPr>
        <w:t xml:space="preserve">a </w:t>
      </w:r>
      <w:r>
        <w:rPr>
          <w:rFonts w:ascii="Times New Roman" w:eastAsia="Times New Roman" w:hAnsi="Times New Roman" w:cs="Times New Roman"/>
          <w:color w:val="000000"/>
        </w:rPr>
        <w:t>professional service, and a fee is charged at the same rate as in-person services.</w:t>
      </w:r>
    </w:p>
    <w:p w14:paraId="1E43F2FA" w14:textId="2EB70605" w:rsidR="002B0491" w:rsidRDefault="00000000">
      <w:pPr>
        <w:numPr>
          <w:ilvl w:val="0"/>
          <w:numId w:val="1"/>
        </w:numPr>
        <w:ind w:left="885"/>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Cancellations and unkept appointments are treated </w:t>
      </w:r>
      <w:r w:rsidR="005010F2">
        <w:rPr>
          <w:rFonts w:ascii="Times New Roman" w:eastAsia="Times New Roman" w:hAnsi="Times New Roman" w:cs="Times New Roman"/>
          <w:color w:val="000000"/>
        </w:rPr>
        <w:t>similarly</w:t>
      </w:r>
      <w:r>
        <w:rPr>
          <w:rFonts w:ascii="Times New Roman" w:eastAsia="Times New Roman" w:hAnsi="Times New Roman" w:cs="Times New Roman"/>
          <w:color w:val="000000"/>
        </w:rPr>
        <w:t xml:space="preserve"> to in-person cancellations and missed appointments.  </w:t>
      </w:r>
    </w:p>
    <w:p w14:paraId="2FCD2BD3" w14:textId="6011DFA4" w:rsidR="002B0491" w:rsidRDefault="00000000">
      <w:pPr>
        <w:numPr>
          <w:ilvl w:val="0"/>
          <w:numId w:val="1"/>
        </w:numPr>
        <w:spacing w:after="280"/>
        <w:ind w:left="885"/>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I understand that I may revoke this authorization at any time by giving my written notice. I may specify the date, event, or condition on which this content expires. I have the right to </w:t>
      </w:r>
      <w:r w:rsidR="005010F2">
        <w:rPr>
          <w:rFonts w:ascii="Times New Roman" w:eastAsia="Times New Roman" w:hAnsi="Times New Roman" w:cs="Times New Roman"/>
          <w:color w:val="000000"/>
        </w:rPr>
        <w:t>opt-in</w:t>
      </w:r>
      <w:r>
        <w:rPr>
          <w:rFonts w:ascii="Times New Roman" w:eastAsia="Times New Roman" w:hAnsi="Times New Roman" w:cs="Times New Roman"/>
          <w:color w:val="000000"/>
        </w:rPr>
        <w:t xml:space="preserve"> or opt out of the methods of telehealth communication at any time, without affecting my right to future care or treatment.</w:t>
      </w:r>
    </w:p>
    <w:p w14:paraId="6D1710AC"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I understand that there are certain guidelines that are specific for virtual meetings.</w:t>
      </w:r>
    </w:p>
    <w:p w14:paraId="28E77A37"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1- You’ll need to have your book on hand.</w:t>
      </w:r>
    </w:p>
    <w:p w14:paraId="534860D4"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lastRenderedPageBreak/>
        <w:t>2- When signing in, be sure to change your last name to the first initial for confidentiality and privacy</w:t>
      </w:r>
    </w:p>
    <w:p w14:paraId="1AB77E7C"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3- Try to be in a room without distractions; request for family members or friends to not enter the room while you’re in session. </w:t>
      </w:r>
    </w:p>
    <w:p w14:paraId="0C7C09E1"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4- Use a space that has a strong internet connection. </w:t>
      </w:r>
    </w:p>
    <w:p w14:paraId="0D93C460"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5- We know that this is being facilitated virtually, and it may be tempting to check emails or surf the web while you’re connected with us. Please refrain from distractions. </w:t>
      </w:r>
    </w:p>
    <w:p w14:paraId="78E13CDC"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6- All policies still apply, for example, you still need to show up on time.</w:t>
      </w:r>
    </w:p>
    <w:p w14:paraId="73E8C7A5"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7- Payments are recommended to be by Ivy Pay - your counselor will get you set up and charge your credit cards on file.</w:t>
      </w:r>
    </w:p>
    <w:p w14:paraId="443FEB5E"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8- You need to sign-in by completing the form. It also indicates the time stamp of entry. </w:t>
      </w:r>
    </w:p>
    <w:p w14:paraId="63355AAD"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9- Please note that smoking, drinking and eating is not permitted while you’re in a meeting. </w:t>
      </w:r>
    </w:p>
    <w:p w14:paraId="10E47D69"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10- We understand you may be joining the session from your home, but please be dressed properly as if you were coming to the office. </w:t>
      </w:r>
    </w:p>
    <w:p w14:paraId="28ABE177"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11- I understand that it is a violation of privacy law to record any meetings or sessions without all participating parties' written consent.  This includes audio recording and photography. </w:t>
      </w:r>
    </w:p>
    <w:p w14:paraId="64F54E2C" w14:textId="77777777" w:rsidR="002B0491" w:rsidRPr="00CC1665" w:rsidRDefault="00000000">
      <w:pPr>
        <w:spacing w:before="280" w:after="280"/>
        <w:rPr>
          <w:rFonts w:ascii="Merriweather Sans" w:eastAsia="Merriweather Sans" w:hAnsi="Merriweather Sans" w:cs="Merriweather Sans"/>
          <w:color w:val="000000"/>
          <w:sz w:val="28"/>
          <w:szCs w:val="28"/>
          <w:u w:val="single"/>
        </w:rPr>
      </w:pPr>
      <w:r w:rsidRPr="00CC1665">
        <w:rPr>
          <w:rFonts w:ascii="Times New Roman" w:eastAsia="Times New Roman" w:hAnsi="Times New Roman" w:cs="Times New Roman"/>
          <w:b/>
          <w:color w:val="000000"/>
          <w:sz w:val="28"/>
          <w:szCs w:val="28"/>
          <w:u w:val="single"/>
        </w:rPr>
        <w:t>COURT ORDERED CLIENTS</w:t>
      </w:r>
    </w:p>
    <w:p w14:paraId="31C4D3D0"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1- Video must be on. If your phone or computer does not have such availability, please borrow a laptop or phone from someone who does. </w:t>
      </w:r>
    </w:p>
    <w:p w14:paraId="66FEA6A1" w14:textId="77777777" w:rsidR="002B0491" w:rsidRDefault="00000000">
      <w:pPr>
        <w:spacing w:before="280" w:after="280"/>
        <w:rPr>
          <w:rFonts w:ascii="Merriweather Sans" w:eastAsia="Merriweather Sans" w:hAnsi="Merriweather Sans" w:cs="Merriweather Sans"/>
          <w:color w:val="000000"/>
        </w:rPr>
      </w:pPr>
      <w:r>
        <w:rPr>
          <w:rFonts w:ascii="Times New Roman" w:eastAsia="Times New Roman" w:hAnsi="Times New Roman" w:cs="Times New Roman"/>
          <w:color w:val="000000"/>
        </w:rPr>
        <w:t>2- When requesting for progress reports, you have the following options: </w:t>
      </w:r>
    </w:p>
    <w:p w14:paraId="524B670C" w14:textId="77777777" w:rsidR="002B0491" w:rsidRDefault="00000000">
      <w:pPr>
        <w:numPr>
          <w:ilvl w:val="0"/>
          <w:numId w:val="2"/>
        </w:numPr>
        <w:spacing w:before="280"/>
        <w:ind w:left="885"/>
        <w:rPr>
          <w:rFonts w:ascii="Merriweather Sans" w:eastAsia="Merriweather Sans" w:hAnsi="Merriweather Sans" w:cs="Merriweather Sans"/>
          <w:color w:val="000000"/>
        </w:rPr>
      </w:pPr>
      <w:r>
        <w:rPr>
          <w:rFonts w:ascii="Times New Roman" w:eastAsia="Times New Roman" w:hAnsi="Times New Roman" w:cs="Times New Roman"/>
          <w:color w:val="000000"/>
        </w:rPr>
        <w:t xml:space="preserve">Our team can fax you the </w:t>
      </w:r>
      <w:proofErr w:type="gramStart"/>
      <w:r>
        <w:rPr>
          <w:rFonts w:ascii="Times New Roman" w:eastAsia="Times New Roman" w:hAnsi="Times New Roman" w:cs="Times New Roman"/>
          <w:color w:val="000000"/>
        </w:rPr>
        <w:t>report</w:t>
      </w:r>
      <w:proofErr w:type="gramEnd"/>
    </w:p>
    <w:p w14:paraId="31BD1B2A" w14:textId="77777777" w:rsidR="002B0491" w:rsidRDefault="00000000">
      <w:pPr>
        <w:numPr>
          <w:ilvl w:val="0"/>
          <w:numId w:val="2"/>
        </w:numPr>
        <w:ind w:left="885"/>
        <w:rPr>
          <w:rFonts w:ascii="Merriweather Sans" w:eastAsia="Merriweather Sans" w:hAnsi="Merriweather Sans" w:cs="Merriweather Sans"/>
          <w:color w:val="000000"/>
        </w:rPr>
      </w:pPr>
      <w:r>
        <w:rPr>
          <w:rFonts w:ascii="Times New Roman" w:eastAsia="Times New Roman" w:hAnsi="Times New Roman" w:cs="Times New Roman"/>
          <w:color w:val="000000"/>
        </w:rPr>
        <w:t>Our team can fax the report directly to the courts. Be sure we have your court information including the judge’s name and courthouse and department number. </w:t>
      </w:r>
    </w:p>
    <w:p w14:paraId="3EC7F200" w14:textId="77777777" w:rsidR="002B0491" w:rsidRDefault="00000000">
      <w:pPr>
        <w:numPr>
          <w:ilvl w:val="0"/>
          <w:numId w:val="2"/>
        </w:numPr>
        <w:ind w:left="885"/>
        <w:rPr>
          <w:rFonts w:ascii="Merriweather Sans" w:eastAsia="Merriweather Sans" w:hAnsi="Merriweather Sans" w:cs="Merriweather Sans"/>
          <w:color w:val="000000"/>
        </w:rPr>
      </w:pPr>
      <w:r>
        <w:rPr>
          <w:rFonts w:ascii="Times New Roman" w:eastAsia="Times New Roman" w:hAnsi="Times New Roman" w:cs="Times New Roman"/>
          <w:color w:val="000000"/>
        </w:rPr>
        <w:t>Our team can email your Probation Officer or call them and verify your attendance record. </w:t>
      </w:r>
    </w:p>
    <w:p w14:paraId="4BFD1490" w14:textId="7084492A" w:rsidR="002B0491" w:rsidRPr="000A71BC" w:rsidRDefault="00000000" w:rsidP="000A71BC">
      <w:pPr>
        <w:numPr>
          <w:ilvl w:val="0"/>
          <w:numId w:val="2"/>
        </w:numPr>
        <w:spacing w:after="280"/>
        <w:ind w:left="885"/>
        <w:rPr>
          <w:rFonts w:ascii="Merriweather Sans" w:eastAsia="Merriweather Sans" w:hAnsi="Merriweather Sans" w:cs="Merriweather Sans"/>
          <w:color w:val="000000"/>
        </w:rPr>
      </w:pPr>
      <w:r>
        <w:rPr>
          <w:rFonts w:ascii="Times New Roman" w:eastAsia="Times New Roman" w:hAnsi="Times New Roman" w:cs="Times New Roman"/>
          <w:color w:val="000000"/>
        </w:rPr>
        <w:t>We can mail you a report, especially if you’ve given us 8-days to provide. </w:t>
      </w:r>
    </w:p>
    <w:sectPr w:rsidR="002B0491" w:rsidRPr="000A71BC">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554DD" w14:textId="77777777" w:rsidR="00914FB7" w:rsidRDefault="00914FB7">
      <w:r>
        <w:separator/>
      </w:r>
    </w:p>
  </w:endnote>
  <w:endnote w:type="continuationSeparator" w:id="0">
    <w:p w14:paraId="09EE5D8C" w14:textId="77777777" w:rsidR="00914FB7" w:rsidRDefault="00914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erriweather Sans">
    <w:panose1 w:val="00000000000000000000"/>
    <w:charset w:val="4D"/>
    <w:family w:val="auto"/>
    <w:pitch w:val="variable"/>
    <w:sig w:usb0="A00004FF" w:usb1="4000207B" w:usb2="00000000" w:usb3="00000000" w:csb0="000001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4BBE2" w14:textId="77777777" w:rsidR="002B0491" w:rsidRDefault="00000000">
    <w:pPr>
      <w:pBdr>
        <w:top w:val="nil"/>
        <w:left w:val="nil"/>
        <w:bottom w:val="nil"/>
        <w:right w:val="nil"/>
        <w:between w:val="nil"/>
      </w:pBdr>
      <w:tabs>
        <w:tab w:val="center" w:pos="4680"/>
        <w:tab w:val="right" w:pos="9360"/>
      </w:tabs>
      <w:rPr>
        <w:color w:val="4472C4"/>
        <w:sz w:val="20"/>
        <w:szCs w:val="20"/>
      </w:rPr>
    </w:pPr>
    <w:r>
      <w:rPr>
        <w:color w:val="4472C4"/>
      </w:rPr>
      <w:t>5/10/23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48CCF" w14:textId="77777777" w:rsidR="00914FB7" w:rsidRDefault="00914FB7">
      <w:r>
        <w:separator/>
      </w:r>
    </w:p>
  </w:footnote>
  <w:footnote w:type="continuationSeparator" w:id="0">
    <w:p w14:paraId="4DF92A94" w14:textId="77777777" w:rsidR="00914FB7" w:rsidRDefault="00914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5C75D" w14:textId="77777777" w:rsidR="002B0491" w:rsidRDefault="00000000">
    <w:pPr>
      <w:spacing w:line="276" w:lineRule="auto"/>
    </w:pPr>
    <w:r>
      <w:rPr>
        <w:rFonts w:ascii="Arial" w:eastAsia="Arial" w:hAnsi="Arial" w:cs="Arial"/>
        <w:noProof/>
        <w:sz w:val="22"/>
        <w:szCs w:val="22"/>
      </w:rPr>
      <w:drawing>
        <wp:inline distT="114300" distB="114300" distL="114300" distR="114300" wp14:anchorId="5DD11426" wp14:editId="065723E4">
          <wp:extent cx="5943600" cy="1371600"/>
          <wp:effectExtent l="0" t="0" r="0" b="0"/>
          <wp:docPr id="453" name="image1.jpg" descr="A tan colored lotus logo on the top left corner. The right side of the logo says  &quot;Anger Management 818, from anger to calm&quot;."/>
          <wp:cNvGraphicFramePr/>
          <a:graphic xmlns:a="http://schemas.openxmlformats.org/drawingml/2006/main">
            <a:graphicData uri="http://schemas.openxmlformats.org/drawingml/2006/picture">
              <pic:pic xmlns:pic="http://schemas.openxmlformats.org/drawingml/2006/picture">
                <pic:nvPicPr>
                  <pic:cNvPr id="453" name="image1.jpg" descr="A tan colored lotus logo on the top left corner. The right side of the logo says  &quot;Anger Management 818, from anger to calm&quot;."/>
                  <pic:cNvPicPr preferRelativeResize="0"/>
                </pic:nvPicPr>
                <pic:blipFill>
                  <a:blip r:embed="rId1"/>
                  <a:srcRect/>
                  <a:stretch>
                    <a:fillRect/>
                  </a:stretch>
                </pic:blipFill>
                <pic:spPr>
                  <a:xfrm>
                    <a:off x="0" y="0"/>
                    <a:ext cx="5943600" cy="13716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01086A"/>
    <w:multiLevelType w:val="multilevel"/>
    <w:tmpl w:val="E8FEDD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71DE2433"/>
    <w:multiLevelType w:val="multilevel"/>
    <w:tmpl w:val="D8BA0E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5369320">
    <w:abstractNumId w:val="1"/>
  </w:num>
  <w:num w:numId="2" w16cid:durableId="475148116">
    <w:abstractNumId w:val="0"/>
  </w:num>
  <w:num w:numId="3" w16cid:durableId="2129202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491"/>
    <w:rsid w:val="000A71BC"/>
    <w:rsid w:val="002B0491"/>
    <w:rsid w:val="005010F2"/>
    <w:rsid w:val="00914FB7"/>
    <w:rsid w:val="00CC1665"/>
    <w:rsid w:val="00DF0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344B1"/>
  <w15:docId w15:val="{600CE016-385B-BC42-862F-57F8E5F53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665"/>
  </w:style>
  <w:style w:type="paragraph" w:styleId="Heading1">
    <w:name w:val="heading 1"/>
    <w:basedOn w:val="Normal"/>
    <w:next w:val="Normal"/>
    <w:link w:val="Heading1Char"/>
    <w:uiPriority w:val="9"/>
    <w:qFormat/>
    <w:rsid w:val="00CC166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166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C166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C166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C1665"/>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C1665"/>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C1665"/>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C166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C166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Normal"/>
    <w:link w:val="TitleChar"/>
    <w:uiPriority w:val="10"/>
    <w:qFormat/>
    <w:rsid w:val="00CC1665"/>
    <w:pPr>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C1665"/>
    <w:rPr>
      <w:rFonts w:asciiTheme="majorHAnsi" w:eastAsiaTheme="majorEastAsia" w:hAnsiTheme="majorHAnsi" w:cstheme="majorBidi"/>
      <w:color w:val="2F5496" w:themeColor="accent1" w:themeShade="BF"/>
      <w:sz w:val="32"/>
      <w:szCs w:val="32"/>
    </w:rPr>
  </w:style>
  <w:style w:type="character" w:styleId="Strong">
    <w:name w:val="Strong"/>
    <w:uiPriority w:val="22"/>
    <w:qFormat/>
    <w:rsid w:val="00CC1665"/>
    <w:rPr>
      <w:b/>
      <w:bCs/>
    </w:rPr>
  </w:style>
  <w:style w:type="paragraph" w:styleId="NormalWeb">
    <w:name w:val="Normal (Web)"/>
    <w:basedOn w:val="Normal"/>
    <w:uiPriority w:val="99"/>
    <w:semiHidden/>
    <w:unhideWhenUsed/>
    <w:rsid w:val="002E5758"/>
    <w:pPr>
      <w:spacing w:before="100" w:beforeAutospacing="1" w:after="100" w:afterAutospacing="1"/>
    </w:pPr>
    <w:rPr>
      <w:rFonts w:ascii="Times New Roman" w:eastAsia="Times New Roman" w:hAnsi="Times New Roman" w:cs="Times New Roman"/>
    </w:rPr>
  </w:style>
  <w:style w:type="character" w:styleId="Emphasis">
    <w:name w:val="Emphasis"/>
    <w:uiPriority w:val="20"/>
    <w:qFormat/>
    <w:rsid w:val="00CC1665"/>
    <w:rPr>
      <w:i/>
      <w:iCs/>
    </w:rPr>
  </w:style>
  <w:style w:type="paragraph" w:styleId="Header">
    <w:name w:val="header"/>
    <w:basedOn w:val="Normal"/>
    <w:link w:val="HeaderChar"/>
    <w:uiPriority w:val="99"/>
    <w:unhideWhenUsed/>
    <w:rsid w:val="00DC1187"/>
    <w:pPr>
      <w:tabs>
        <w:tab w:val="center" w:pos="4680"/>
        <w:tab w:val="right" w:pos="9360"/>
      </w:tabs>
    </w:pPr>
  </w:style>
  <w:style w:type="character" w:customStyle="1" w:styleId="HeaderChar">
    <w:name w:val="Header Char"/>
    <w:basedOn w:val="DefaultParagraphFont"/>
    <w:link w:val="Header"/>
    <w:uiPriority w:val="99"/>
    <w:rsid w:val="00DC1187"/>
  </w:style>
  <w:style w:type="paragraph" w:styleId="Footer">
    <w:name w:val="footer"/>
    <w:basedOn w:val="Normal"/>
    <w:link w:val="FooterChar"/>
    <w:uiPriority w:val="99"/>
    <w:unhideWhenUsed/>
    <w:rsid w:val="00DC1187"/>
    <w:pPr>
      <w:tabs>
        <w:tab w:val="center" w:pos="4680"/>
        <w:tab w:val="right" w:pos="9360"/>
      </w:tabs>
    </w:pPr>
  </w:style>
  <w:style w:type="character" w:customStyle="1" w:styleId="FooterChar">
    <w:name w:val="Footer Char"/>
    <w:basedOn w:val="DefaultParagraphFont"/>
    <w:link w:val="Footer"/>
    <w:uiPriority w:val="99"/>
    <w:rsid w:val="00DC1187"/>
  </w:style>
  <w:style w:type="paragraph" w:styleId="Subtitle">
    <w:name w:val="Subtitle"/>
    <w:next w:val="Normal"/>
    <w:link w:val="SubtitleChar"/>
    <w:uiPriority w:val="11"/>
    <w:qFormat/>
    <w:rsid w:val="00CC1665"/>
    <w:pPr>
      <w:numPr>
        <w:ilvl w:val="1"/>
      </w:numPr>
      <w:spacing w:after="160"/>
    </w:pPr>
    <w:rPr>
      <w:rFonts w:eastAsiaTheme="minorEastAsia"/>
      <w:color w:val="5A5A5A" w:themeColor="text1" w:themeTint="A5"/>
      <w:spacing w:val="15"/>
      <w:sz w:val="22"/>
      <w:szCs w:val="22"/>
    </w:rPr>
  </w:style>
  <w:style w:type="character" w:customStyle="1" w:styleId="Heading2Char">
    <w:name w:val="Heading 2 Char"/>
    <w:basedOn w:val="DefaultParagraphFont"/>
    <w:link w:val="Heading2"/>
    <w:uiPriority w:val="9"/>
    <w:rsid w:val="00CC166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C1665"/>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CC166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C166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C166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C166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C166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C1665"/>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CC1665"/>
    <w:pPr>
      <w:spacing w:after="200"/>
    </w:pPr>
    <w:rPr>
      <w:i/>
      <w:iCs/>
      <w:color w:val="44546A" w:themeColor="text2"/>
      <w:sz w:val="18"/>
      <w:szCs w:val="18"/>
    </w:rPr>
  </w:style>
  <w:style w:type="character" w:customStyle="1" w:styleId="TitleChar">
    <w:name w:val="Title Char"/>
    <w:basedOn w:val="DefaultParagraphFont"/>
    <w:link w:val="Title"/>
    <w:uiPriority w:val="10"/>
    <w:rsid w:val="00CC166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CC1665"/>
    <w:rPr>
      <w:rFonts w:eastAsiaTheme="minorEastAsia"/>
      <w:color w:val="5A5A5A" w:themeColor="text1" w:themeTint="A5"/>
      <w:spacing w:val="15"/>
      <w:sz w:val="22"/>
      <w:szCs w:val="22"/>
    </w:rPr>
  </w:style>
  <w:style w:type="paragraph" w:styleId="NoSpacing">
    <w:name w:val="No Spacing"/>
    <w:basedOn w:val="Normal"/>
    <w:link w:val="NoSpacingChar"/>
    <w:uiPriority w:val="1"/>
    <w:qFormat/>
    <w:rsid w:val="00CC1665"/>
  </w:style>
  <w:style w:type="paragraph" w:styleId="ListParagraph">
    <w:name w:val="List Paragraph"/>
    <w:basedOn w:val="Normal"/>
    <w:uiPriority w:val="34"/>
    <w:qFormat/>
    <w:rsid w:val="00CC1665"/>
    <w:pPr>
      <w:ind w:left="720"/>
      <w:contextualSpacing/>
    </w:pPr>
  </w:style>
  <w:style w:type="paragraph" w:styleId="Quote">
    <w:name w:val="Quote"/>
    <w:basedOn w:val="Normal"/>
    <w:next w:val="Normal"/>
    <w:link w:val="QuoteChar"/>
    <w:uiPriority w:val="29"/>
    <w:qFormat/>
    <w:rsid w:val="00CC166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C1665"/>
    <w:rPr>
      <w:i/>
      <w:iCs/>
      <w:color w:val="404040" w:themeColor="text1" w:themeTint="BF"/>
    </w:rPr>
  </w:style>
  <w:style w:type="paragraph" w:styleId="IntenseQuote">
    <w:name w:val="Intense Quote"/>
    <w:basedOn w:val="Normal"/>
    <w:next w:val="Normal"/>
    <w:link w:val="IntenseQuoteChar"/>
    <w:uiPriority w:val="30"/>
    <w:qFormat/>
    <w:rsid w:val="00CC166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C1665"/>
    <w:rPr>
      <w:i/>
      <w:iCs/>
      <w:color w:val="4472C4" w:themeColor="accent1"/>
    </w:rPr>
  </w:style>
  <w:style w:type="character" w:styleId="SubtleEmphasis">
    <w:name w:val="Subtle Emphasis"/>
    <w:uiPriority w:val="19"/>
    <w:qFormat/>
    <w:rsid w:val="00CC1665"/>
    <w:rPr>
      <w:i/>
      <w:iCs/>
      <w:color w:val="404040" w:themeColor="text1" w:themeTint="BF"/>
    </w:rPr>
  </w:style>
  <w:style w:type="character" w:styleId="IntenseEmphasis">
    <w:name w:val="Intense Emphasis"/>
    <w:uiPriority w:val="21"/>
    <w:qFormat/>
    <w:rsid w:val="00CC1665"/>
    <w:rPr>
      <w:i/>
      <w:iCs/>
      <w:color w:val="4472C4" w:themeColor="accent1"/>
    </w:rPr>
  </w:style>
  <w:style w:type="character" w:styleId="SubtleReference">
    <w:name w:val="Subtle Reference"/>
    <w:uiPriority w:val="31"/>
    <w:qFormat/>
    <w:rsid w:val="00CC1665"/>
    <w:rPr>
      <w:smallCaps/>
      <w:color w:val="5A5A5A" w:themeColor="text1" w:themeTint="A5"/>
    </w:rPr>
  </w:style>
  <w:style w:type="character" w:styleId="IntenseReference">
    <w:name w:val="Intense Reference"/>
    <w:uiPriority w:val="32"/>
    <w:qFormat/>
    <w:rsid w:val="00CC1665"/>
    <w:rPr>
      <w:b/>
      <w:bCs/>
      <w:smallCaps/>
      <w:color w:val="4472C4" w:themeColor="accent1"/>
      <w:spacing w:val="5"/>
    </w:rPr>
  </w:style>
  <w:style w:type="character" w:styleId="BookTitle">
    <w:name w:val="Book Title"/>
    <w:uiPriority w:val="33"/>
    <w:qFormat/>
    <w:rsid w:val="00CC1665"/>
    <w:rPr>
      <w:b/>
      <w:bCs/>
      <w:i/>
      <w:iCs/>
      <w:spacing w:val="5"/>
    </w:rPr>
  </w:style>
  <w:style w:type="paragraph" w:styleId="TOCHeading">
    <w:name w:val="TOC Heading"/>
    <w:basedOn w:val="Heading1"/>
    <w:next w:val="Normal"/>
    <w:uiPriority w:val="39"/>
    <w:semiHidden/>
    <w:unhideWhenUsed/>
    <w:qFormat/>
    <w:rsid w:val="00CC1665"/>
    <w:pPr>
      <w:outlineLvl w:val="9"/>
    </w:pPr>
  </w:style>
  <w:style w:type="character" w:customStyle="1" w:styleId="NoSpacingChar">
    <w:name w:val="No Spacing Char"/>
    <w:basedOn w:val="DefaultParagraphFont"/>
    <w:link w:val="NoSpacing"/>
    <w:uiPriority w:val="1"/>
    <w:rsid w:val="00CC1665"/>
  </w:style>
  <w:style w:type="paragraph" w:customStyle="1" w:styleId="PersonalName">
    <w:name w:val="Personal Name"/>
    <w:basedOn w:val="Title"/>
    <w:rsid w:val="00CC1665"/>
    <w:rPr>
      <w:b/>
      <w:cap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1KhYC7PNAba41Iv07Ca+qlV8Jg==">CgMxLjAyCWlkLmdqZGd4czIKaWQuMzBqMHpsbDgAciExTUNKRExOV0Z5R3RaQVZqT29pMW5BWWprYVY4SjRFUmc=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2019</Words>
  <Characters>11514</Characters>
  <Application>Microsoft Office Word</Application>
  <DocSecurity>0</DocSecurity>
  <Lines>95</Lines>
  <Paragraphs>27</Paragraphs>
  <ScaleCrop>false</ScaleCrop>
  <Company/>
  <LinksUpToDate>false</LinksUpToDate>
  <CharactersWithSpaces>13506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Brooke Jacobovitz</dc:creator>
  <cp:lastModifiedBy>Trifonov, Vivian</cp:lastModifiedBy>
  <cp:revision>4</cp:revision>
  <dcterms:created xsi:type="dcterms:W3CDTF">2021-06-05T21:54:00Z</dcterms:created>
  <dcterms:modified xsi:type="dcterms:W3CDTF">2023-06-28T00:10:00Z</dcterms:modified>
</cp:coreProperties>
</file>